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9" w:line="230" w:lineRule="auto"/>
        <w:ind w:firstLine="840" w:firstLineChars="300"/>
        <w:rPr>
          <w:rFonts w:hint="eastAsia" w:ascii="方正小标宋_GBK" w:hAnsi="方正黑体_GBK" w:eastAsia="方正小标宋_GBK" w:cs="方正黑体_GBK"/>
          <w:sz w:val="28"/>
          <w:szCs w:val="28"/>
        </w:rPr>
      </w:pPr>
      <w:bookmarkStart w:id="0" w:name="_GoBack"/>
      <w:r>
        <w:rPr>
          <w:rFonts w:hint="eastAsia" w:ascii="方正小标宋_GBK" w:hAnsi="FZSYK--GBK1-0" w:eastAsia="方正小标宋_GBK" w:cs="宋体"/>
          <w:color w:val="000000"/>
          <w:kern w:val="0"/>
          <w:sz w:val="28"/>
          <w:szCs w:val="28"/>
        </w:rPr>
        <w:t>曲靖市沾益区人民</w:t>
      </w:r>
      <w:r>
        <w:rPr>
          <w:rFonts w:hint="eastAsia" w:ascii="方正小标宋_GBK" w:hAnsi="方正黑体_GBK" w:eastAsia="方正小标宋_GBK" w:cs="方正黑体_GBK"/>
          <w:spacing w:val="-2"/>
          <w:sz w:val="28"/>
          <w:szCs w:val="28"/>
        </w:rPr>
        <w:t>医院医学装备购置前</w:t>
      </w:r>
      <w:r>
        <w:rPr>
          <w:rFonts w:hint="eastAsia" w:ascii="方正小标宋_GBK" w:hAnsi="方正黑体_GBK" w:eastAsia="方正小标宋_GBK" w:cs="方正黑体_GBK"/>
          <w:spacing w:val="-2"/>
          <w:sz w:val="28"/>
          <w:szCs w:val="28"/>
          <w:lang w:eastAsia="zh-CN"/>
        </w:rPr>
        <w:t>咨询</w:t>
      </w:r>
      <w:r>
        <w:rPr>
          <w:rFonts w:hint="eastAsia" w:ascii="方正小标宋_GBK" w:hAnsi="方正黑体_GBK" w:eastAsia="方正小标宋_GBK" w:cs="方正黑体_GBK"/>
          <w:spacing w:val="-2"/>
          <w:sz w:val="28"/>
          <w:szCs w:val="28"/>
        </w:rPr>
        <w:t>论证报名表</w:t>
      </w:r>
    </w:p>
    <w:bookmarkEnd w:id="0"/>
    <w:tbl>
      <w:tblPr>
        <w:tblStyle w:val="5"/>
        <w:tblW w:w="86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2269"/>
        <w:gridCol w:w="1377"/>
        <w:gridCol w:w="1478"/>
        <w:gridCol w:w="15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88" w:type="dxa"/>
          </w:tcPr>
          <w:p>
            <w:pPr>
              <w:pStyle w:val="4"/>
              <w:spacing w:before="212" w:line="242" w:lineRule="auto"/>
              <w:ind w:left="47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5"/>
              </w:rPr>
              <w:t>供应商名称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</w:tcPr>
          <w:p>
            <w:pPr>
              <w:pStyle w:val="4"/>
              <w:spacing w:before="209" w:line="265" w:lineRule="exact"/>
              <w:ind w:left="582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5"/>
                <w:position w:val="1"/>
              </w:rPr>
              <w:t>设备名称</w:t>
            </w:r>
          </w:p>
        </w:tc>
        <w:tc>
          <w:tcPr>
            <w:tcW w:w="3646" w:type="dxa"/>
            <w:gridSpan w:val="2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8" w:type="dxa"/>
          </w:tcPr>
          <w:p>
            <w:pPr>
              <w:pStyle w:val="4"/>
              <w:spacing w:before="209" w:line="263" w:lineRule="exact"/>
              <w:ind w:left="326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6"/>
                <w:position w:val="1"/>
              </w:rPr>
              <w:t>型号规格</w:t>
            </w:r>
          </w:p>
        </w:tc>
        <w:tc>
          <w:tcPr>
            <w:tcW w:w="1582" w:type="dxa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88" w:type="dxa"/>
          </w:tcPr>
          <w:p>
            <w:pPr>
              <w:pStyle w:val="4"/>
              <w:spacing w:before="203" w:line="264" w:lineRule="exact"/>
              <w:ind w:left="79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position w:val="1"/>
              </w:rPr>
              <w:t>国别</w:t>
            </w:r>
          </w:p>
        </w:tc>
        <w:tc>
          <w:tcPr>
            <w:tcW w:w="2269" w:type="dxa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77" w:type="dxa"/>
          </w:tcPr>
          <w:p>
            <w:pPr>
              <w:pStyle w:val="4"/>
              <w:spacing w:before="203" w:line="263" w:lineRule="exact"/>
              <w:ind w:left="384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3"/>
                <w:position w:val="1"/>
              </w:rPr>
              <w:t>生产商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88" w:type="dxa"/>
          </w:tcPr>
          <w:p>
            <w:pPr>
              <w:pStyle w:val="4"/>
              <w:spacing w:before="210" w:line="242" w:lineRule="auto"/>
              <w:ind w:left="79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4"/>
              </w:rPr>
              <w:t>价格</w:t>
            </w:r>
          </w:p>
        </w:tc>
        <w:tc>
          <w:tcPr>
            <w:tcW w:w="2269" w:type="dxa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77" w:type="dxa"/>
          </w:tcPr>
          <w:p>
            <w:pPr>
              <w:pStyle w:val="4"/>
              <w:spacing w:before="211" w:line="263" w:lineRule="exact"/>
              <w:ind w:left="491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position w:val="1"/>
              </w:rPr>
              <w:t>品牌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988" w:type="dxa"/>
          </w:tcPr>
          <w:p>
            <w:pPr>
              <w:pStyle w:val="4"/>
              <w:spacing w:before="65" w:line="263" w:lineRule="auto"/>
              <w:ind w:right="163"/>
              <w:rPr>
                <w:rFonts w:ascii="方正仿宋_GBK" w:eastAsia="方正仿宋_GBK"/>
                <w:spacing w:val="6"/>
                <w:lang w:eastAsia="zh-CN"/>
              </w:rPr>
            </w:pPr>
            <w:r>
              <w:rPr>
                <w:rFonts w:hint="eastAsia" w:ascii="方正仿宋_GBK" w:eastAsia="方正仿宋_GBK"/>
                <w:spacing w:val="6"/>
              </w:rPr>
              <w:t>需配套的器械或耗</w:t>
            </w:r>
            <w:r>
              <w:rPr>
                <w:rFonts w:hint="eastAsia" w:ascii="方正仿宋_GBK" w:eastAsia="方正仿宋_GBK"/>
              </w:rPr>
              <w:t>材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restart"/>
            <w:tcBorders>
              <w:bottom w:val="nil"/>
            </w:tcBorders>
          </w:tcPr>
          <w:p>
            <w:pPr>
              <w:pStyle w:val="4"/>
              <w:spacing w:before="65" w:line="263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5"/>
                <w:position w:val="1"/>
              </w:rPr>
              <w:t>技术参数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88" w:type="dxa"/>
            <w:vMerge w:val="restart"/>
            <w:tcBorders>
              <w:bottom w:val="nil"/>
            </w:tcBorders>
          </w:tcPr>
          <w:p>
            <w:pPr>
              <w:pStyle w:val="4"/>
              <w:spacing w:before="65" w:line="264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6"/>
                <w:position w:val="1"/>
              </w:rPr>
              <w:t>服务内容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88" w:type="dxa"/>
          </w:tcPr>
          <w:p>
            <w:pPr>
              <w:pStyle w:val="4"/>
              <w:spacing w:before="65" w:line="242" w:lineRule="auto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pacing w:val="6"/>
              </w:rPr>
              <w:t>报名供应商签章</w:t>
            </w:r>
          </w:p>
        </w:tc>
        <w:tc>
          <w:tcPr>
            <w:tcW w:w="6706" w:type="dxa"/>
            <w:gridSpan w:val="4"/>
          </w:tcPr>
          <w:p>
            <w:pPr>
              <w:rPr>
                <w:rFonts w:ascii="方正仿宋_GBK" w:hAnsi="Arial" w:eastAsia="方正仿宋_GBK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FZSY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WVhZGViM2I3ZmQ2Yzc3NWY1OGRiMDE5YjU1MjEifQ=="/>
  </w:docVars>
  <w:rsids>
    <w:rsidRoot w:val="55F44181"/>
    <w:rsid w:val="01B01111"/>
    <w:rsid w:val="04D90586"/>
    <w:rsid w:val="06846CD9"/>
    <w:rsid w:val="07F12B75"/>
    <w:rsid w:val="0CC32E63"/>
    <w:rsid w:val="0D543546"/>
    <w:rsid w:val="0D97383E"/>
    <w:rsid w:val="0E84348B"/>
    <w:rsid w:val="1036123E"/>
    <w:rsid w:val="11CD3D4B"/>
    <w:rsid w:val="12024BBE"/>
    <w:rsid w:val="12BD61DD"/>
    <w:rsid w:val="133E729C"/>
    <w:rsid w:val="13E51100"/>
    <w:rsid w:val="159E0B9B"/>
    <w:rsid w:val="15BA2605"/>
    <w:rsid w:val="18765A86"/>
    <w:rsid w:val="1BA5083C"/>
    <w:rsid w:val="1C0C1C7B"/>
    <w:rsid w:val="1CB56225"/>
    <w:rsid w:val="21467804"/>
    <w:rsid w:val="245658FC"/>
    <w:rsid w:val="24BE484F"/>
    <w:rsid w:val="2583607D"/>
    <w:rsid w:val="25E24E02"/>
    <w:rsid w:val="288017E4"/>
    <w:rsid w:val="28CE02FB"/>
    <w:rsid w:val="28F36FB3"/>
    <w:rsid w:val="2A194492"/>
    <w:rsid w:val="2AA434FD"/>
    <w:rsid w:val="2C390985"/>
    <w:rsid w:val="2C9B5893"/>
    <w:rsid w:val="2EF82C79"/>
    <w:rsid w:val="2F121C4E"/>
    <w:rsid w:val="324658E3"/>
    <w:rsid w:val="33186638"/>
    <w:rsid w:val="33D76797"/>
    <w:rsid w:val="35C479ED"/>
    <w:rsid w:val="36AF435C"/>
    <w:rsid w:val="36BC7E01"/>
    <w:rsid w:val="39F81BAC"/>
    <w:rsid w:val="3A39454B"/>
    <w:rsid w:val="3C3F7647"/>
    <w:rsid w:val="40904981"/>
    <w:rsid w:val="40BD0AD6"/>
    <w:rsid w:val="42075590"/>
    <w:rsid w:val="43B23FEB"/>
    <w:rsid w:val="44294847"/>
    <w:rsid w:val="44B16604"/>
    <w:rsid w:val="46AD2025"/>
    <w:rsid w:val="485536F1"/>
    <w:rsid w:val="48AB798F"/>
    <w:rsid w:val="49FA5E33"/>
    <w:rsid w:val="51A263E2"/>
    <w:rsid w:val="53D13F05"/>
    <w:rsid w:val="554842B9"/>
    <w:rsid w:val="55F44181"/>
    <w:rsid w:val="57371CDB"/>
    <w:rsid w:val="5C2D1B56"/>
    <w:rsid w:val="5CAD3210"/>
    <w:rsid w:val="5DBC403B"/>
    <w:rsid w:val="61F95942"/>
    <w:rsid w:val="64E86FC3"/>
    <w:rsid w:val="66124A18"/>
    <w:rsid w:val="66445B79"/>
    <w:rsid w:val="66CB7B84"/>
    <w:rsid w:val="67163BC3"/>
    <w:rsid w:val="68AB457F"/>
    <w:rsid w:val="69143618"/>
    <w:rsid w:val="69EC5AC6"/>
    <w:rsid w:val="6C6D1096"/>
    <w:rsid w:val="6D10761A"/>
    <w:rsid w:val="6E833399"/>
    <w:rsid w:val="6FC17C0D"/>
    <w:rsid w:val="742639A8"/>
    <w:rsid w:val="75DC7F3F"/>
    <w:rsid w:val="76870710"/>
    <w:rsid w:val="77F52C2F"/>
    <w:rsid w:val="7C7D55E6"/>
    <w:rsid w:val="7C866D95"/>
    <w:rsid w:val="7CC81695"/>
    <w:rsid w:val="7CDB1427"/>
    <w:rsid w:val="7E517B24"/>
    <w:rsid w:val="7F1305D3"/>
    <w:rsid w:val="7F4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Cs w:val="21"/>
      <w:lang w:eastAsia="en-US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2024-07-04T01:03:00Z</dcterms:created>
  <dc:creator>标</dc:creator>
  <cp:lastModifiedBy>标</cp:lastModifiedBy>
  <dcterms:modified xsi:type="dcterms:W3CDTF">2024-07-04T01:05:51Z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7F2F19E488D14456913CFC4AC4B84792_11</vt:lpwstr>
  </property>
</Properties>
</file>